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 xml:space="preserve">&lt;&lt;Andrea Viviana </w:t>
      </w:r>
      <w:proofErr w:type="spellStart"/>
      <w:r>
        <w:rPr>
          <w:sz w:val="28"/>
          <w:szCs w:val="28"/>
        </w:rPr>
        <w:t>Florian</w:t>
      </w:r>
      <w:proofErr w:type="spellEnd"/>
      <w:r>
        <w:rPr>
          <w:sz w:val="28"/>
          <w:szCs w:val="28"/>
        </w:rPr>
        <w:t xml:space="preserve">, Juan David Forero, </w:t>
      </w:r>
      <w:proofErr w:type="spellStart"/>
      <w:r>
        <w:rPr>
          <w:sz w:val="28"/>
          <w:szCs w:val="28"/>
        </w:rPr>
        <w:t>Branndon</w:t>
      </w:r>
      <w:proofErr w:type="spellEnd"/>
      <w:r w:rsidR="003463A9">
        <w:rPr>
          <w:sz w:val="28"/>
          <w:szCs w:val="28"/>
        </w:rPr>
        <w:t xml:space="preserve"> </w:t>
      </w:r>
      <w:r>
        <w:rPr>
          <w:sz w:val="28"/>
          <w:szCs w:val="28"/>
        </w:rPr>
        <w:t>Suarez,</w:t>
      </w:r>
      <w:r w:rsidR="003463A9">
        <w:rPr>
          <w:sz w:val="28"/>
          <w:szCs w:val="28"/>
        </w:rPr>
        <w:t xml:space="preserve"> </w:t>
      </w:r>
      <w:proofErr w:type="spellStart"/>
      <w:r>
        <w:rPr>
          <w:sz w:val="28"/>
          <w:szCs w:val="28"/>
        </w:rPr>
        <w:t>Yerik</w:t>
      </w:r>
      <w:proofErr w:type="spellEnd"/>
      <w:r>
        <w:rPr>
          <w:sz w:val="28"/>
          <w:szCs w:val="28"/>
        </w:rPr>
        <w:t xml:space="preserve">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 xml:space="preserve">Juan David Forero, Andrea Viviana </w:t>
            </w:r>
            <w:proofErr w:type="spellStart"/>
            <w:r>
              <w:rPr>
                <w:sz w:val="28"/>
                <w:szCs w:val="28"/>
              </w:rPr>
              <w:t>Florian</w:t>
            </w:r>
            <w:proofErr w:type="spellEnd"/>
            <w:r>
              <w:rPr>
                <w:sz w:val="28"/>
                <w:szCs w:val="28"/>
              </w:rPr>
              <w:t xml:space="preserve">, </w:t>
            </w:r>
            <w:proofErr w:type="spellStart"/>
            <w:r>
              <w:rPr>
                <w:sz w:val="28"/>
                <w:szCs w:val="28"/>
              </w:rPr>
              <w:t>Branndon</w:t>
            </w:r>
            <w:proofErr w:type="spellEnd"/>
            <w:r>
              <w:rPr>
                <w:sz w:val="28"/>
                <w:szCs w:val="28"/>
              </w:rPr>
              <w:t xml:space="preserve"> Suarez,</w:t>
            </w:r>
            <w:r w:rsidR="003463A9">
              <w:rPr>
                <w:sz w:val="28"/>
                <w:szCs w:val="28"/>
              </w:rPr>
              <w:t xml:space="preserve"> </w:t>
            </w:r>
            <w:proofErr w:type="spellStart"/>
            <w:r>
              <w:rPr>
                <w:sz w:val="28"/>
                <w:szCs w:val="28"/>
              </w:rPr>
              <w:t>Yerik</w:t>
            </w:r>
            <w:proofErr w:type="spellEnd"/>
            <w:r>
              <w:rPr>
                <w:sz w:val="28"/>
                <w:szCs w:val="28"/>
              </w:rPr>
              <w:t xml:space="preserve">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proofErr w:type="spellStart"/>
            <w:r>
              <w:rPr>
                <w:sz w:val="28"/>
                <w:szCs w:val="28"/>
              </w:rPr>
              <w:t>Branndon</w:t>
            </w:r>
            <w:proofErr w:type="spellEnd"/>
            <w:r>
              <w:rPr>
                <w:sz w:val="28"/>
                <w:szCs w:val="28"/>
              </w:rPr>
              <w:t xml:space="preserve">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proofErr w:type="gramStart"/>
      <w:r>
        <w:t>serán:Asignarle</w:t>
      </w:r>
      <w:proofErr w:type="spellEnd"/>
      <w:proofErr w:type="gram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proofErr w:type="gramStart"/>
      <w:r>
        <w:t>eficiente.Bases</w:t>
      </w:r>
      <w:proofErr w:type="spellEnd"/>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77777777" w:rsidR="006C6160" w:rsidRDefault="00000000">
      <w:pPr>
        <w:pStyle w:val="Ttulo2"/>
        <w:numPr>
          <w:ilvl w:val="1"/>
          <w:numId w:val="3"/>
        </w:numPr>
      </w:pPr>
      <w:bookmarkStart w:id="40" w:name="_heading=h.44sinio" w:colFirst="0" w:colLast="0"/>
      <w:bookmarkEnd w:id="40"/>
      <w:r>
        <w:t>VISTA LÓGICA</w:t>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pPr>
        <w:pStyle w:val="Ttulo1"/>
      </w:pPr>
      <w:bookmarkStart w:id="56" w:name="_heading=h.q16r0x7tu1bz" w:colFirst="0" w:colLast="0"/>
      <w:bookmarkEnd w:id="56"/>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7" w:name="_heading=h.1ci93xb" w:colFirst="0" w:colLast="0"/>
      <w:bookmarkEnd w:id="57"/>
      <w:r>
        <w:lastRenderedPageBreak/>
        <w:t xml:space="preserve">Definición de Interfaces de Usuario </w:t>
      </w:r>
    </w:p>
    <w:p w14:paraId="74F8EF21" w14:textId="77777777" w:rsidR="006C6160" w:rsidRDefault="00000000">
      <w:pPr>
        <w:pStyle w:val="Ttulo2"/>
        <w:ind w:left="283" w:firstLine="0"/>
      </w:pPr>
      <w:bookmarkStart w:id="58" w:name="_heading=h.2ogyk3376is2" w:colFirst="0" w:colLast="0"/>
      <w:bookmarkEnd w:id="58"/>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9" w:name="_heading=h.vot7hbid4pqa" w:colFirst="0" w:colLast="0"/>
      <w:bookmarkEnd w:id="59"/>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5759140" cy="2692400"/>
                    </a:xfrm>
                    <a:prstGeom prst="rect">
                      <a:avLst/>
                    </a:prstGeom>
                    <a:ln/>
                  </pic:spPr>
                </pic:pic>
              </a:graphicData>
            </a:graphic>
          </wp:inline>
        </w:drawing>
      </w:r>
    </w:p>
    <w:p w14:paraId="3C47D436" w14:textId="77777777" w:rsidR="006C6160" w:rsidRDefault="00000000">
      <w:pPr>
        <w:numPr>
          <w:ilvl w:val="0"/>
          <w:numId w:val="2"/>
        </w:numPr>
        <w:pBdr>
          <w:top w:val="nil"/>
          <w:left w:val="nil"/>
          <w:bottom w:val="nil"/>
          <w:right w:val="nil"/>
          <w:between w:val="nil"/>
        </w:pBdr>
      </w:pPr>
      <w:r>
        <w:lastRenderedPageBreak/>
        <w:t>Página</w:t>
      </w:r>
      <w:r>
        <w:rPr>
          <w:color w:val="000000"/>
        </w:rPr>
        <w:t xml:space="preserve"> principal, formularios, </w:t>
      </w:r>
      <w:r>
        <w:t>páginas</w:t>
      </w:r>
      <w:r>
        <w:rPr>
          <w:color w:val="000000"/>
        </w:rPr>
        <w:t xml:space="preserve"> error.</w:t>
      </w:r>
    </w:p>
    <w:p w14:paraId="2AA4EAF8" w14:textId="77777777" w:rsidR="006C6160" w:rsidRDefault="00000000">
      <w:pPr>
        <w:numPr>
          <w:ilvl w:val="0"/>
          <w:numId w:val="2"/>
        </w:numPr>
        <w:pBdr>
          <w:top w:val="nil"/>
          <w:left w:val="nil"/>
          <w:bottom w:val="nil"/>
          <w:right w:val="nil"/>
          <w:between w:val="nil"/>
        </w:pBdr>
      </w:pPr>
      <w:proofErr w:type="spellStart"/>
      <w:r>
        <w:rPr>
          <w:color w:val="000000"/>
        </w:rPr>
        <w:t>Landing</w:t>
      </w:r>
      <w:proofErr w:type="spellEnd"/>
      <w:r>
        <w:rPr>
          <w:color w:val="000000"/>
        </w:rPr>
        <w:t xml:space="preserve"> Page (</w:t>
      </w:r>
      <w:r>
        <w:t>Página</w:t>
      </w:r>
      <w:r>
        <w:rPr>
          <w:color w:val="000000"/>
        </w:rPr>
        <w:t xml:space="preserve"> Principal).</w:t>
      </w:r>
    </w:p>
    <w:p w14:paraId="13D6ED49" w14:textId="77777777" w:rsidR="006C6160" w:rsidRDefault="00000000">
      <w:pPr>
        <w:numPr>
          <w:ilvl w:val="0"/>
          <w:numId w:val="2"/>
        </w:numPr>
        <w:pBdr>
          <w:top w:val="nil"/>
          <w:left w:val="nil"/>
          <w:bottom w:val="nil"/>
          <w:right w:val="nil"/>
          <w:between w:val="nil"/>
        </w:pBdr>
        <w:rPr>
          <w:b/>
          <w:color w:val="000000"/>
        </w:rPr>
      </w:pPr>
      <w:r>
        <w:rPr>
          <w:color w:val="000000"/>
        </w:rPr>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60" w:name="_heading=h.p47nn8u8pkfb" w:colFirst="0" w:colLast="0"/>
      <w:bookmarkEnd w:id="60"/>
      <w:r>
        <w:br w:type="page"/>
      </w:r>
    </w:p>
    <w:p w14:paraId="08DC9280" w14:textId="77777777" w:rsidR="006C6160" w:rsidRDefault="00000000">
      <w:pPr>
        <w:pStyle w:val="Ttulo1"/>
        <w:numPr>
          <w:ilvl w:val="0"/>
          <w:numId w:val="3"/>
        </w:numPr>
      </w:pPr>
      <w:bookmarkStart w:id="61" w:name="_heading=h.3whwml4" w:colFirst="0" w:colLast="0"/>
      <w:bookmarkEnd w:id="61"/>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2" w:name="_heading=h.2bn6wsx" w:colFirst="0" w:colLast="0"/>
      <w:bookmarkEnd w:id="62"/>
      <w:r>
        <w:t>Tamaño y performance</w:t>
      </w:r>
    </w:p>
    <w:p w14:paraId="4FCDFB0C" w14:textId="77777777" w:rsidR="006C6160" w:rsidRDefault="006C6160"/>
    <w:p w14:paraId="2C24D9D8" w14:textId="77777777" w:rsidR="006C6160" w:rsidRDefault="00000000">
      <w:pPr>
        <w:numPr>
          <w:ilvl w:val="0"/>
          <w:numId w:val="1"/>
        </w:numPr>
      </w:pPr>
      <w:bookmarkStart w:id="63" w:name="_heading=h.qsh70q" w:colFirst="0" w:colLast="0"/>
      <w:bookmarkEnd w:id="63"/>
      <w:r>
        <w:t>Tiempo de respuesta en el acceso a la Base de Datos:</w:t>
      </w:r>
    </w:p>
    <w:p w14:paraId="1CC60F2F" w14:textId="77777777" w:rsidR="006C6160" w:rsidRDefault="00000000">
      <w:pPr>
        <w:numPr>
          <w:ilvl w:val="0"/>
          <w:numId w:val="1"/>
        </w:numPr>
      </w:pPr>
      <w:bookmarkStart w:id="64" w:name="_heading=h.3as4poj" w:colFirst="0" w:colLast="0"/>
      <w:bookmarkEnd w:id="64"/>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5" w:name="_heading=h.1pxezwc" w:colFirst="0" w:colLast="0"/>
      <w:bookmarkEnd w:id="65"/>
      <w:r>
        <w:t>Calidad</w:t>
      </w:r>
    </w:p>
    <w:p w14:paraId="049437B5" w14:textId="77777777" w:rsidR="006C6160" w:rsidRDefault="00000000">
      <w:pPr>
        <w:pStyle w:val="Ttulo2"/>
        <w:numPr>
          <w:ilvl w:val="1"/>
          <w:numId w:val="3"/>
        </w:numPr>
      </w:pPr>
      <w:bookmarkStart w:id="66" w:name="_heading=h.49x2ik5" w:colFirst="0" w:colLast="0"/>
      <w:bookmarkEnd w:id="66"/>
      <w:r>
        <w:t xml:space="preserve">Usabilidad </w:t>
      </w:r>
    </w:p>
    <w:p w14:paraId="4529C1DE" w14:textId="77777777" w:rsidR="006C6160" w:rsidRDefault="00000000">
      <w:pPr>
        <w:pStyle w:val="Ttulo2"/>
        <w:numPr>
          <w:ilvl w:val="1"/>
          <w:numId w:val="3"/>
        </w:numPr>
      </w:pPr>
      <w:bookmarkStart w:id="67" w:name="_heading=h.2p2csry" w:colFirst="0" w:colLast="0"/>
      <w:bookmarkEnd w:id="67"/>
      <w:r>
        <w:t>Eficiencia</w:t>
      </w:r>
    </w:p>
    <w:p w14:paraId="6DFF3471" w14:textId="77777777" w:rsidR="006C6160" w:rsidRDefault="00000000">
      <w:pPr>
        <w:pStyle w:val="Ttulo2"/>
        <w:numPr>
          <w:ilvl w:val="1"/>
          <w:numId w:val="3"/>
        </w:numPr>
      </w:pPr>
      <w:bookmarkStart w:id="68" w:name="_heading=h.147n2zr" w:colFirst="0" w:colLast="0"/>
      <w:bookmarkEnd w:id="68"/>
      <w:r>
        <w:t>Seguridad</w:t>
      </w:r>
    </w:p>
    <w:p w14:paraId="728BC83C" w14:textId="77777777" w:rsidR="006C6160" w:rsidRDefault="00000000">
      <w:pPr>
        <w:pStyle w:val="Ttulo2"/>
        <w:numPr>
          <w:ilvl w:val="1"/>
          <w:numId w:val="3"/>
        </w:numPr>
      </w:pPr>
      <w:bookmarkStart w:id="69" w:name="_heading=h.3o7alnk" w:colFirst="0" w:colLast="0"/>
      <w:bookmarkEnd w:id="69"/>
      <w:r>
        <w:t xml:space="preserve">Confiabilidad </w:t>
      </w:r>
    </w:p>
    <w:p w14:paraId="778DA94B" w14:textId="77777777" w:rsidR="006C6160" w:rsidRDefault="00000000">
      <w:pPr>
        <w:pStyle w:val="Ttulo2"/>
        <w:numPr>
          <w:ilvl w:val="1"/>
          <w:numId w:val="3"/>
        </w:numPr>
      </w:pPr>
      <w:bookmarkStart w:id="70" w:name="_heading=h.23ckvvd" w:colFirst="0" w:colLast="0"/>
      <w:bookmarkEnd w:id="70"/>
      <w:r>
        <w:t xml:space="preserve">Mantenimiento </w:t>
      </w:r>
    </w:p>
    <w:p w14:paraId="10A49A0F" w14:textId="77777777" w:rsidR="006C6160" w:rsidRDefault="00000000">
      <w:pPr>
        <w:pStyle w:val="Ttulo2"/>
        <w:numPr>
          <w:ilvl w:val="1"/>
          <w:numId w:val="3"/>
        </w:numPr>
      </w:pPr>
      <w:bookmarkStart w:id="71" w:name="_heading=h.ihv636" w:colFirst="0" w:colLast="0"/>
      <w:bookmarkEnd w:id="71"/>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2" w:name="_heading=h.laepkitgcsvs" w:colFirst="0" w:colLast="0"/>
      <w:bookmarkEnd w:id="72"/>
      <w:r>
        <w:rPr>
          <w:color w:val="000000"/>
        </w:rPr>
        <w:t>Normas de calidad, mencionar dos normas de calidad de Desarrollo de Software y argumentar cómo esas normas aplican para el software.</w:t>
      </w:r>
    </w:p>
    <w:sectPr w:rsidR="006C6160">
      <w:headerReference w:type="default" r:id="rId32"/>
      <w:footerReference w:type="default" r:id="rId33"/>
      <w:headerReference w:type="first" r:id="rId34"/>
      <w:footerReference w:type="first" r:id="rId35"/>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0FE19" w14:textId="77777777" w:rsidR="008E0321" w:rsidRDefault="008E0321">
      <w:r>
        <w:separator/>
      </w:r>
    </w:p>
  </w:endnote>
  <w:endnote w:type="continuationSeparator" w:id="0">
    <w:p w14:paraId="295C56E7" w14:textId="77777777" w:rsidR="008E0321" w:rsidRDefault="008E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E555AA0-BD18-4CF8-9524-BB13ABB42CE2}"/>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AE11A32F-118E-4EB3-97EE-8CD508A7EC9D}"/>
  </w:font>
  <w:font w:name="Calibri">
    <w:panose1 w:val="020F0502020204030204"/>
    <w:charset w:val="00"/>
    <w:family w:val="swiss"/>
    <w:pitch w:val="variable"/>
    <w:sig w:usb0="E4002EFF" w:usb1="C200247B" w:usb2="00000009" w:usb3="00000000" w:csb0="000001FF" w:csb1="00000000"/>
    <w:embedRegular r:id="rId3" w:fontKey="{A4EB24D2-30F7-4A98-B2AE-C52018CA6096}"/>
    <w:embedBoldItalic r:id="rId4" w:fontKey="{D15266D9-7B19-439E-A6D0-7A5149FD43D5}"/>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2D9AFFB7-E0ED-4908-B8CE-CB879597B882}"/>
  </w:font>
  <w:font w:name="Arial Narrow">
    <w:panose1 w:val="020B0606020202030204"/>
    <w:charset w:val="00"/>
    <w:family w:val="swiss"/>
    <w:pitch w:val="variable"/>
    <w:sig w:usb0="00000287" w:usb1="00000800" w:usb2="00000000" w:usb3="00000000" w:csb0="0000009F" w:csb1="00000000"/>
    <w:embedRegular r:id="rId6" w:fontKey="{AF7E733F-6BB9-48B1-AA27-100D0C627836}"/>
    <w:embedBold r:id="rId7" w:fontKey="{07E201C0-DF97-491E-8269-11B00AD5F45E}"/>
  </w:font>
  <w:font w:name="Calibri Light">
    <w:panose1 w:val="020F0302020204030204"/>
    <w:charset w:val="00"/>
    <w:family w:val="swiss"/>
    <w:pitch w:val="variable"/>
    <w:sig w:usb0="E4002EFF" w:usb1="C200247B" w:usb2="00000009" w:usb3="00000000" w:csb0="000001FF" w:csb1="00000000"/>
    <w:embedRegular r:id="rId8" w:fontKey="{3E3109C9-ED94-441D-A117-87D1214600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D6F33" w14:textId="77777777" w:rsidR="008E0321" w:rsidRDefault="008E0321">
      <w:r>
        <w:separator/>
      </w:r>
    </w:p>
  </w:footnote>
  <w:footnote w:type="continuationSeparator" w:id="0">
    <w:p w14:paraId="5DEA97E8" w14:textId="77777777" w:rsidR="008E0321" w:rsidRDefault="008E03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200F85"/>
    <w:rsid w:val="002F5827"/>
    <w:rsid w:val="003463A9"/>
    <w:rsid w:val="00382693"/>
    <w:rsid w:val="004B48F0"/>
    <w:rsid w:val="006C6160"/>
    <w:rsid w:val="00762960"/>
    <w:rsid w:val="00886A96"/>
    <w:rsid w:val="008E0321"/>
    <w:rsid w:val="00984A8F"/>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29</Pages>
  <Words>2161</Words>
  <Characters>12318</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7</cp:revision>
  <dcterms:created xsi:type="dcterms:W3CDTF">2025-06-06T04:32:00Z</dcterms:created>
  <dcterms:modified xsi:type="dcterms:W3CDTF">2025-07-02T04:57:00Z</dcterms:modified>
</cp:coreProperties>
</file>